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2295"/>
        <w:gridCol w:w="6394"/>
      </w:tblGrid>
      <w:tr w:rsidR="0095671B" w:rsidRPr="001A0F84" w14:paraId="71E331E4" w14:textId="77777777" w:rsidTr="002A0696">
        <w:tc>
          <w:tcPr>
            <w:tcW w:w="1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BB7EE4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FDCA7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0B4C1" w14:textId="77777777" w:rsidR="0095671B" w:rsidRPr="001A0F84" w:rsidRDefault="00DC6B44" w:rsidP="002A0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PROэффективное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будущее: Алферов и инженерные инновации»</w:t>
            </w:r>
          </w:p>
        </w:tc>
      </w:tr>
      <w:tr w:rsidR="0095671B" w:rsidRPr="001A0F84" w14:paraId="4956A21C" w14:textId="77777777" w:rsidTr="002A0696">
        <w:tc>
          <w:tcPr>
            <w:tcW w:w="1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DF9AE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059CF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3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22C9F" w14:textId="77777777" w:rsidR="0095671B" w:rsidRPr="001A0F84" w:rsidRDefault="00DC6B44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Сентябрь 2025 года – май 2028</w:t>
            </w:r>
            <w:r w:rsidR="0095671B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5671B" w:rsidRPr="001A0F84" w14:paraId="37BD9A87" w14:textId="77777777" w:rsidTr="002A0696">
        <w:tc>
          <w:tcPr>
            <w:tcW w:w="1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95D78D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7B0BB8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Организация-заявитель, предлагающая проект</w:t>
            </w:r>
          </w:p>
        </w:tc>
        <w:tc>
          <w:tcPr>
            <w:tcW w:w="3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D8755" w14:textId="7A3ECCFE" w:rsidR="0095671B" w:rsidRPr="001A0F84" w:rsidRDefault="0095671B" w:rsidP="00B80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r w:rsidR="00B804D8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№1 </w:t>
            </w:r>
            <w:proofErr w:type="spellStart"/>
            <w:r w:rsidR="00B804D8" w:rsidRPr="001A0F84">
              <w:rPr>
                <w:rFonts w:ascii="Times New Roman" w:hAnsi="Times New Roman" w:cs="Times New Roman"/>
                <w:sz w:val="28"/>
                <w:szCs w:val="28"/>
              </w:rPr>
              <w:t>г.Витебска</w:t>
            </w:r>
            <w:proofErr w:type="spellEnd"/>
            <w:r w:rsidR="00B804D8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="00B804D8" w:rsidRPr="001A0F84">
              <w:rPr>
                <w:rFonts w:ascii="Times New Roman" w:hAnsi="Times New Roman" w:cs="Times New Roman"/>
                <w:sz w:val="28"/>
                <w:szCs w:val="28"/>
              </w:rPr>
              <w:t>Ж.И.Алферова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», Республика Беларусь, Витебская область,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г.В</w:t>
            </w:r>
            <w:r w:rsidR="00B804D8" w:rsidRPr="001A0F84">
              <w:rPr>
                <w:rFonts w:ascii="Times New Roman" w:hAnsi="Times New Roman" w:cs="Times New Roman"/>
                <w:sz w:val="28"/>
                <w:szCs w:val="28"/>
              </w:rPr>
              <w:t>итебск</w:t>
            </w:r>
            <w:proofErr w:type="spellEnd"/>
            <w:r w:rsidR="00B804D8" w:rsidRPr="001A0F84">
              <w:rPr>
                <w:rFonts w:ascii="Times New Roman" w:hAnsi="Times New Roman" w:cs="Times New Roman"/>
                <w:sz w:val="28"/>
                <w:szCs w:val="28"/>
              </w:rPr>
              <w:t>, ул.1 доватора,10, 210026</w:t>
            </w:r>
          </w:p>
        </w:tc>
      </w:tr>
      <w:tr w:rsidR="0095671B" w:rsidRPr="001A0F84" w14:paraId="44E87A70" w14:textId="77777777" w:rsidTr="002A0696">
        <w:tc>
          <w:tcPr>
            <w:tcW w:w="1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DEDED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FDA8D6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3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10CE" w14:textId="77777777" w:rsidR="0095671B" w:rsidRPr="001A0F84" w:rsidRDefault="00D22D96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на базе государственного учреждения образования «Гимназия № 1 г. Витебска имени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Ж.И.Алферов</w:t>
            </w:r>
            <w:r w:rsidR="002A0696" w:rsidRPr="001A0F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2A0696" w:rsidRPr="001A0F84">
              <w:rPr>
                <w:rFonts w:ascii="Times New Roman" w:hAnsi="Times New Roman" w:cs="Times New Roman"/>
                <w:sz w:val="28"/>
                <w:szCs w:val="28"/>
              </w:rPr>
              <w:t>» информационно-образовательного</w:t>
            </w: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2A0696" w:rsidRPr="001A0F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с целью популяризации научных и технологических инноваций, стимулирования ученических исследований</w:t>
            </w:r>
            <w:r w:rsidR="005765F5" w:rsidRPr="001A0F84">
              <w:rPr>
                <w:rFonts w:ascii="Times New Roman" w:hAnsi="Times New Roman" w:cs="Times New Roman"/>
                <w:sz w:val="28"/>
                <w:szCs w:val="28"/>
              </w:rPr>
              <w:t>,  поддержки инициативы учащихся, увлеченных наукой и инженерными профессиями.</w:t>
            </w:r>
          </w:p>
        </w:tc>
      </w:tr>
      <w:tr w:rsidR="0095671B" w:rsidRPr="001A0F84" w14:paraId="190E6F36" w14:textId="77777777" w:rsidTr="002A0696">
        <w:tc>
          <w:tcPr>
            <w:tcW w:w="1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ADFF18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1FFE7B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Задачи, планируемые к выполнению в рамках реализации проекта</w:t>
            </w:r>
          </w:p>
        </w:tc>
        <w:tc>
          <w:tcPr>
            <w:tcW w:w="3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28875" w14:textId="77777777" w:rsidR="00D22D96" w:rsidRPr="001A0F84" w:rsidRDefault="00D22D96" w:rsidP="00D22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разработать проект и создать музейную экспозицию «Алферов и инженерные инновации»;</w:t>
            </w:r>
          </w:p>
          <w:p w14:paraId="29E9A6D4" w14:textId="77777777" w:rsidR="00D22D96" w:rsidRPr="001A0F84" w:rsidRDefault="00D22D96" w:rsidP="00D22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создать лабораторию по изучению основ робототехники, 3D-моделирования, программирования с целью популяризации и развития научных и инженерных технологий; </w:t>
            </w:r>
          </w:p>
          <w:p w14:paraId="03B1E0F2" w14:textId="77777777" w:rsidR="00D22D96" w:rsidRPr="001A0F84" w:rsidRDefault="00D22D96" w:rsidP="00D22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создать площадку для обмена опытом и знаниями между учащимися, увлеченными научными исследованиями, инженерными профессиями; </w:t>
            </w:r>
          </w:p>
          <w:p w14:paraId="5A0F53CB" w14:textId="77777777" w:rsidR="0095671B" w:rsidRPr="001A0F84" w:rsidRDefault="00D22D96" w:rsidP="00D22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оказывать консультативную помощь учащимся, будущим инженерам, в их профессиональном самоопределении.</w:t>
            </w:r>
          </w:p>
        </w:tc>
      </w:tr>
      <w:tr w:rsidR="0095671B" w:rsidRPr="001A0F84" w14:paraId="3888C113" w14:textId="77777777" w:rsidTr="002A0696">
        <w:tc>
          <w:tcPr>
            <w:tcW w:w="1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CD23A3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DD06D2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3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B81A1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Широкая целевая группа (учащиеся, педагоги, законные представители учащихся, посетители)</w:t>
            </w:r>
          </w:p>
        </w:tc>
      </w:tr>
      <w:tr w:rsidR="0095671B" w:rsidRPr="001A0F84" w14:paraId="1A9509B0" w14:textId="77777777" w:rsidTr="002A0696">
        <w:tc>
          <w:tcPr>
            <w:tcW w:w="1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63C998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39C84D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Краткое описание мероприятий в рамках проекта</w:t>
            </w:r>
          </w:p>
        </w:tc>
        <w:tc>
          <w:tcPr>
            <w:tcW w:w="3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C60404" w14:textId="3EB5AF4C" w:rsidR="0095671B" w:rsidRPr="001A0F84" w:rsidRDefault="0095671B" w:rsidP="00BF0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Проект направлен на </w:t>
            </w:r>
            <w:r w:rsidR="005E3969" w:rsidRPr="001A0F84">
              <w:rPr>
                <w:rFonts w:ascii="Times New Roman" w:hAnsi="Times New Roman" w:cs="Times New Roman"/>
                <w:sz w:val="28"/>
                <w:szCs w:val="28"/>
              </w:rPr>
              <w:t>развитие инноваций, подготовки специалистов в области науки и инженерных профессий</w:t>
            </w:r>
            <w:r w:rsidR="00D80F4B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838F2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мероприятием </w:t>
            </w:r>
            <w:r w:rsidR="00977FD3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проекта является с</w:t>
            </w:r>
            <w:r w:rsidR="00D80F4B" w:rsidRPr="001A0F84">
              <w:rPr>
                <w:rFonts w:ascii="Times New Roman" w:hAnsi="Times New Roman" w:cs="Times New Roman"/>
                <w:sz w:val="28"/>
                <w:szCs w:val="28"/>
              </w:rPr>
              <w:t>оздание музейной экспозиции «Алферов и инженерные инновации»</w:t>
            </w:r>
            <w:r w:rsidR="00D6040C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, лаборатории по изучению основ робототехники, </w:t>
            </w:r>
            <w:r w:rsidR="005269D4" w:rsidRPr="001A0F84">
              <w:rPr>
                <w:rFonts w:ascii="Times New Roman" w:hAnsi="Times New Roman" w:cs="Times New Roman"/>
                <w:sz w:val="28"/>
                <w:szCs w:val="28"/>
              </w:rPr>
              <w:t>программирования</w:t>
            </w:r>
            <w:r w:rsidR="00977FD3" w:rsidRPr="001A0F84">
              <w:rPr>
                <w:rFonts w:ascii="Times New Roman" w:hAnsi="Times New Roman" w:cs="Times New Roman"/>
                <w:sz w:val="28"/>
                <w:szCs w:val="28"/>
              </w:rPr>
              <w:t>, 3Д-моделирова</w:t>
            </w:r>
            <w:r w:rsidR="004E4A1C" w:rsidRPr="001A0F84">
              <w:rPr>
                <w:rFonts w:ascii="Times New Roman" w:hAnsi="Times New Roman" w:cs="Times New Roman"/>
                <w:sz w:val="28"/>
                <w:szCs w:val="28"/>
              </w:rPr>
              <w:t>ния и прототипирования</w:t>
            </w:r>
            <w:r w:rsidR="006838F2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4682B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В музейной экспозиции будут размещены </w:t>
            </w:r>
            <w:r w:rsidR="009E4504" w:rsidRPr="001A0F84">
              <w:rPr>
                <w:rFonts w:ascii="Times New Roman" w:hAnsi="Times New Roman" w:cs="Times New Roman"/>
                <w:sz w:val="28"/>
                <w:szCs w:val="28"/>
              </w:rPr>
              <w:t>библиографическая зона</w:t>
            </w:r>
            <w:r w:rsidR="003D1B08" w:rsidRPr="001A0F84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9E4504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она </w:t>
            </w:r>
            <w:proofErr w:type="spellStart"/>
            <w:r w:rsidR="009E4504" w:rsidRPr="001A0F84">
              <w:rPr>
                <w:rFonts w:ascii="Times New Roman" w:hAnsi="Times New Roman" w:cs="Times New Roman"/>
                <w:sz w:val="28"/>
                <w:szCs w:val="28"/>
              </w:rPr>
              <w:t>гетероструктур</w:t>
            </w:r>
            <w:proofErr w:type="spellEnd"/>
            <w:r w:rsidR="00BF07BA" w:rsidRPr="001A0F84">
              <w:rPr>
                <w:rFonts w:ascii="Times New Roman" w:hAnsi="Times New Roman" w:cs="Times New Roman"/>
                <w:sz w:val="28"/>
                <w:szCs w:val="28"/>
              </w:rPr>
              <w:t>, зона</w:t>
            </w:r>
            <w:r w:rsidR="003D1B08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инноваций, </w:t>
            </w:r>
            <w:r w:rsidR="00BF07BA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зона</w:t>
            </w:r>
            <w:r w:rsidR="0084690F">
              <w:rPr>
                <w:rFonts w:ascii="Times New Roman" w:hAnsi="Times New Roman" w:cs="Times New Roman"/>
                <w:sz w:val="28"/>
                <w:szCs w:val="28"/>
              </w:rPr>
              <w:t xml:space="preserve"> юного инженера (</w:t>
            </w:r>
            <w:r w:rsidR="00BF07BA" w:rsidRPr="001A0F84">
              <w:rPr>
                <w:rFonts w:ascii="Times New Roman" w:hAnsi="Times New Roman" w:cs="Times New Roman"/>
                <w:sz w:val="28"/>
                <w:szCs w:val="28"/>
              </w:rPr>
              <w:t>3Д-</w:t>
            </w:r>
            <w:r w:rsidR="00EB0D74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принтеры, наборы по робототехнике, </w:t>
            </w:r>
            <w:proofErr w:type="spellStart"/>
            <w:r w:rsidR="00BF07BA" w:rsidRPr="001A0F84">
              <w:rPr>
                <w:rFonts w:ascii="Times New Roman" w:hAnsi="Times New Roman" w:cs="Times New Roman"/>
                <w:sz w:val="28"/>
                <w:szCs w:val="28"/>
              </w:rPr>
              <w:t>прототипированию</w:t>
            </w:r>
            <w:proofErr w:type="spellEnd"/>
            <w:r w:rsidR="008469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F07BA" w:rsidRPr="001A0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671B" w:rsidRPr="001A0F84" w14:paraId="3CCF16B4" w14:textId="77777777" w:rsidTr="002A0696">
        <w:tc>
          <w:tcPr>
            <w:tcW w:w="1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A15EB5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B2150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Общий объём финансирования (в долларах США)</w:t>
            </w:r>
          </w:p>
        </w:tc>
        <w:tc>
          <w:tcPr>
            <w:tcW w:w="3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FCF8F8" w14:textId="77777777" w:rsidR="0084690F" w:rsidRDefault="0092098E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$10</w:t>
            </w:r>
            <w:r w:rsidR="008469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C5F21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  <w:p w14:paraId="1CF9F8EB" w14:textId="2860EDFD" w:rsidR="0095671B" w:rsidRPr="001A0F84" w:rsidRDefault="005C5F21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Средства донора – $8000</w:t>
            </w:r>
            <w:r w:rsidR="008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– $2</w:t>
            </w:r>
            <w:r w:rsidR="0095671B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95671B" w:rsidRPr="001A0F84" w14:paraId="0B9FA176" w14:textId="77777777" w:rsidTr="002A0696">
        <w:tc>
          <w:tcPr>
            <w:tcW w:w="1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A6CE3B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429B47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3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BD7B9" w14:textId="77777777" w:rsidR="0095671B" w:rsidRPr="001A0F84" w:rsidRDefault="0095671B" w:rsidP="005C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г.Витебска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, государственное учреждение образования «</w:t>
            </w:r>
            <w:r w:rsidR="005C5F21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Гимн</w:t>
            </w:r>
            <w:r w:rsidR="005C6A2F" w:rsidRPr="001A0F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5F21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зия №1 </w:t>
            </w:r>
            <w:proofErr w:type="spellStart"/>
            <w:r w:rsidR="005C5F21" w:rsidRPr="001A0F84">
              <w:rPr>
                <w:rFonts w:ascii="Times New Roman" w:hAnsi="Times New Roman" w:cs="Times New Roman"/>
                <w:sz w:val="28"/>
                <w:szCs w:val="28"/>
              </w:rPr>
              <w:t>г.Витебска</w:t>
            </w:r>
            <w:proofErr w:type="spellEnd"/>
            <w:r w:rsidR="005C5F21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 w:rsidR="005C5F21" w:rsidRPr="001A0F84">
              <w:rPr>
                <w:rFonts w:ascii="Times New Roman" w:hAnsi="Times New Roman" w:cs="Times New Roman"/>
                <w:sz w:val="28"/>
                <w:szCs w:val="28"/>
              </w:rPr>
              <w:t>Ж.И.Алферова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671B" w:rsidRPr="00F56CAC" w14:paraId="6AAAE480" w14:textId="77777777" w:rsidTr="002A0696">
        <w:tc>
          <w:tcPr>
            <w:tcW w:w="1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01E9C3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192AB" w14:textId="77777777" w:rsidR="0095671B" w:rsidRPr="001A0F84" w:rsidRDefault="0095671B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Контактное лицо</w:t>
            </w:r>
          </w:p>
        </w:tc>
        <w:tc>
          <w:tcPr>
            <w:tcW w:w="3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9B334" w14:textId="441394A6" w:rsidR="00CD0687" w:rsidRPr="00CD0687" w:rsidRDefault="005C6A2F" w:rsidP="0095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Левкович Лариса Петровна</w:t>
            </w:r>
            <w:r w:rsidR="0095671B" w:rsidRPr="001A0F84">
              <w:rPr>
                <w:rFonts w:ascii="Times New Roman" w:hAnsi="Times New Roman" w:cs="Times New Roman"/>
                <w:sz w:val="28"/>
                <w:szCs w:val="28"/>
              </w:rPr>
              <w:t>, дир</w:t>
            </w:r>
            <w:r w:rsidR="00CD0687">
              <w:rPr>
                <w:rFonts w:ascii="Times New Roman" w:hAnsi="Times New Roman" w:cs="Times New Roman"/>
                <w:sz w:val="28"/>
                <w:szCs w:val="28"/>
              </w:rPr>
              <w:t>ектор, контактный телефон: +375</w:t>
            </w:r>
            <w:r w:rsidR="00CD0687" w:rsidRPr="00CD0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71B"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212 </w:t>
            </w:r>
            <w:r w:rsidR="00CD0687" w:rsidRPr="00CD0687">
              <w:rPr>
                <w:rFonts w:ascii="Times New Roman" w:hAnsi="Times New Roman" w:cs="Times New Roman"/>
                <w:sz w:val="28"/>
                <w:szCs w:val="28"/>
              </w:rPr>
              <w:t>67-80-82</w:t>
            </w:r>
          </w:p>
          <w:p w14:paraId="2A145FC5" w14:textId="041ADCFE" w:rsidR="0095671B" w:rsidRPr="00CD0687" w:rsidRDefault="00CD0687" w:rsidP="00CD06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0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0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gymn1@oktvitebsk.by</w:t>
            </w:r>
          </w:p>
        </w:tc>
      </w:tr>
    </w:tbl>
    <w:p w14:paraId="49726382" w14:textId="49CAF078" w:rsidR="001A0F84" w:rsidRPr="00CD0687" w:rsidRDefault="001A0F8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B15F469" w14:textId="77777777" w:rsidR="001A0F84" w:rsidRPr="00CD0687" w:rsidRDefault="001A0F8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0687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tbl>
      <w:tblPr>
        <w:tblW w:w="96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2605"/>
        <w:gridCol w:w="6393"/>
      </w:tblGrid>
      <w:tr w:rsidR="001A0F84" w:rsidRPr="00F56CAC" w14:paraId="60989EC6" w14:textId="77777777" w:rsidTr="008041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4E4646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AB502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proofErr w:type="spellEnd"/>
          </w:p>
        </w:tc>
        <w:tc>
          <w:tcPr>
            <w:tcW w:w="6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2EF5CD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PROeffecient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future: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Alferov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engineering innovations”</w:t>
            </w:r>
          </w:p>
        </w:tc>
      </w:tr>
      <w:tr w:rsidR="001A0F84" w:rsidRPr="001A0F84" w14:paraId="684A7A77" w14:textId="77777777" w:rsidTr="008041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001F2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78FF5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implementation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  <w:proofErr w:type="spellEnd"/>
          </w:p>
        </w:tc>
        <w:tc>
          <w:tcPr>
            <w:tcW w:w="6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A8B30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</w:t>
            </w: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ber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2025 –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1A0F84" w:rsidRPr="00F56CAC" w14:paraId="60A040CE" w14:textId="77777777" w:rsidTr="008041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4912C2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142B0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applicant organization offering the project</w:t>
            </w:r>
          </w:p>
        </w:tc>
        <w:tc>
          <w:tcPr>
            <w:tcW w:w="6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84C34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State educational institution “Gymnasium N1 of Vitebsk named after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Zh.I.Alferov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, Republic of Belarus, Vitebsk region, Vitebsk, 1st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Dovator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Street, 10, 210026</w:t>
            </w:r>
          </w:p>
        </w:tc>
      </w:tr>
      <w:tr w:rsidR="001A0F84" w:rsidRPr="00F56CAC" w14:paraId="00BAFB7B" w14:textId="77777777" w:rsidTr="008041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E2F779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3CD896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Purpose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proofErr w:type="spellEnd"/>
          </w:p>
        </w:tc>
        <w:tc>
          <w:tcPr>
            <w:tcW w:w="6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4DE79C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Creation of an informational and educational center on the premises of the state educational institution "Gymnasium No. 1 of Vitebsk named after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Zh.I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Alferov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 with the aim of popularizing scientific and technological innovations, stimulating student research, and supporting the initiative of students who are passionate about science and engineering professions.</w:t>
            </w:r>
          </w:p>
        </w:tc>
      </w:tr>
      <w:tr w:rsidR="001A0F84" w:rsidRPr="00F56CAC" w14:paraId="276757BD" w14:textId="77777777" w:rsidTr="008041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E4CD1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5AB11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objectives</w:t>
            </w:r>
            <w:proofErr w:type="spellEnd"/>
          </w:p>
        </w:tc>
        <w:tc>
          <w:tcPr>
            <w:tcW w:w="6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098E8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 a project and create a museum exhibition titled "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Alferov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Engineering Innovations";</w:t>
            </w:r>
          </w:p>
          <w:p w14:paraId="3A56E9E7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Create a laboratory for studying the fundamentals of robotics, 3D modeling, and programming to popularize and develop scientific and engineering technologies;</w:t>
            </w:r>
          </w:p>
          <w:p w14:paraId="335812CB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Create a platform for the exchange of experience and knowledge between students passionate about scientific research and engineering professions;</w:t>
            </w:r>
          </w:p>
          <w:p w14:paraId="54D5C159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Provide advisory assistance to students, future engineers, in their professional development.</w:t>
            </w:r>
          </w:p>
        </w:tc>
      </w:tr>
      <w:tr w:rsidR="001A0F84" w:rsidRPr="00F56CAC" w14:paraId="5DCDA2A6" w14:textId="77777777" w:rsidTr="008041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9DB06C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85F301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Target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</w:p>
        </w:tc>
        <w:tc>
          <w:tcPr>
            <w:tcW w:w="6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84A0D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Broad target group (students, teachers, legal representatives of students (parents), visitors)</w:t>
            </w:r>
          </w:p>
        </w:tc>
      </w:tr>
      <w:tr w:rsidR="001A0F84" w:rsidRPr="00F56CAC" w14:paraId="7295FE96" w14:textId="77777777" w:rsidTr="008041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E5908C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72752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activities</w:t>
            </w:r>
            <w:proofErr w:type="spellEnd"/>
          </w:p>
        </w:tc>
        <w:tc>
          <w:tcPr>
            <w:tcW w:w="6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DC542C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project is aimed at developing innovation and train specialists in science and engineering. The project's main activity is the creation of a museum exhibition, "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Alferov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Engineering Innovations," and a laboratory for studying the fundamentals of robotics, programming, 3D modeling, and prototyping. The museum exhibition will feature a bibliographic area, a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heterostructures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area, an innovation area, and a young engineer's area (3D printers, robotics kits, and prototyping).</w:t>
            </w:r>
          </w:p>
        </w:tc>
      </w:tr>
      <w:tr w:rsidR="001A0F84" w:rsidRPr="00F56CAC" w14:paraId="64559CF7" w14:textId="77777777" w:rsidTr="008041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4C231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AABBD2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 funding (in US dollars)</w:t>
            </w:r>
          </w:p>
        </w:tc>
        <w:tc>
          <w:tcPr>
            <w:tcW w:w="6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6D974" w14:textId="77777777" w:rsidR="0084690F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$10 000; </w:t>
            </w:r>
          </w:p>
          <w:p w14:paraId="3DF46864" w14:textId="1B21091D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Means of donation — $8 000; Co-financing — $2 000</w:t>
            </w:r>
          </w:p>
        </w:tc>
      </w:tr>
      <w:tr w:rsidR="001A0F84" w:rsidRPr="00F56CAC" w14:paraId="75B046E5" w14:textId="77777777" w:rsidTr="008041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73AB5D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81DD63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Location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proofErr w:type="spellEnd"/>
          </w:p>
        </w:tc>
        <w:tc>
          <w:tcPr>
            <w:tcW w:w="6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6E732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Oktyabrsky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district of Vitebsk, State educational institution «Gymnasium N1 of Vitebsk named after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Zh.I.Alferov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1A0F84" w:rsidRPr="00F56CAC" w14:paraId="4E08FC7C" w14:textId="77777777" w:rsidTr="008041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9CC850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D6820" w14:textId="77777777" w:rsidR="001A0F84" w:rsidRPr="001A0F84" w:rsidRDefault="001A0F84" w:rsidP="00804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Contact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</w:rPr>
              <w:t>person</w:t>
            </w:r>
            <w:proofErr w:type="spellEnd"/>
          </w:p>
        </w:tc>
        <w:tc>
          <w:tcPr>
            <w:tcW w:w="6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7B4C1" w14:textId="77777777" w:rsidR="00CD0687" w:rsidRDefault="001A0F84" w:rsidP="00804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Levkovich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Larisa </w:t>
            </w:r>
            <w:proofErr w:type="spellStart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Petrovna</w:t>
            </w:r>
            <w:proofErr w:type="spellEnd"/>
            <w:r w:rsidRPr="001A0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Director, contact phone number: +375 212 </w:t>
            </w:r>
            <w:r w:rsidR="00CD0687" w:rsidRPr="00CD0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67-80-82</w:t>
            </w:r>
            <w:r w:rsidR="00CD0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8505CE8" w14:textId="6F25561D" w:rsidR="001A0F84" w:rsidRPr="001A0F84" w:rsidRDefault="00187B64" w:rsidP="00187B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0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0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gymn1@oktvitebsk.by</w:t>
            </w:r>
          </w:p>
        </w:tc>
      </w:tr>
    </w:tbl>
    <w:p w14:paraId="1E538217" w14:textId="5CFE175E" w:rsidR="00E766CB" w:rsidRPr="001A0F84" w:rsidRDefault="00E766C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766CB" w:rsidRPr="001A0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D8"/>
    <w:rsid w:val="00187B64"/>
    <w:rsid w:val="001A0F84"/>
    <w:rsid w:val="002A0696"/>
    <w:rsid w:val="003D1B08"/>
    <w:rsid w:val="003E7A3A"/>
    <w:rsid w:val="004931D8"/>
    <w:rsid w:val="004E4A1C"/>
    <w:rsid w:val="005269D4"/>
    <w:rsid w:val="005765F5"/>
    <w:rsid w:val="005C5F21"/>
    <w:rsid w:val="005C6A2F"/>
    <w:rsid w:val="005E3969"/>
    <w:rsid w:val="006838F2"/>
    <w:rsid w:val="00790C26"/>
    <w:rsid w:val="0084690F"/>
    <w:rsid w:val="0092098E"/>
    <w:rsid w:val="0095671B"/>
    <w:rsid w:val="00977FD3"/>
    <w:rsid w:val="009E4504"/>
    <w:rsid w:val="00AA010F"/>
    <w:rsid w:val="00B712B7"/>
    <w:rsid w:val="00B76152"/>
    <w:rsid w:val="00B804D8"/>
    <w:rsid w:val="00BF07BA"/>
    <w:rsid w:val="00C4682B"/>
    <w:rsid w:val="00CD0687"/>
    <w:rsid w:val="00D22D96"/>
    <w:rsid w:val="00D32AB8"/>
    <w:rsid w:val="00D6040C"/>
    <w:rsid w:val="00D80F4B"/>
    <w:rsid w:val="00DC6B44"/>
    <w:rsid w:val="00E766CB"/>
    <w:rsid w:val="00EB0D74"/>
    <w:rsid w:val="00EF0E0A"/>
    <w:rsid w:val="00F5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4050"/>
  <w15:docId w15:val="{75435750-7F28-404A-86A1-558784B8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 vladimirovna</dc:creator>
  <cp:lastModifiedBy>user</cp:lastModifiedBy>
  <cp:revision>2</cp:revision>
  <dcterms:created xsi:type="dcterms:W3CDTF">2026-06-16T06:38:00Z</dcterms:created>
  <dcterms:modified xsi:type="dcterms:W3CDTF">2026-06-16T06:38:00Z</dcterms:modified>
</cp:coreProperties>
</file>