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95" w:rsidRPr="00D26B2E" w:rsidRDefault="00440595" w:rsidP="006676C9">
      <w:pPr>
        <w:rPr>
          <w:sz w:val="28"/>
          <w:szCs w:val="28"/>
        </w:rPr>
      </w:pPr>
    </w:p>
    <w:tbl>
      <w:tblPr>
        <w:tblW w:w="10920" w:type="dxa"/>
        <w:tblInd w:w="-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760"/>
      </w:tblGrid>
      <w:tr w:rsidR="006676C9" w:rsidRPr="00D26B2E" w:rsidTr="00951606">
        <w:tc>
          <w:tcPr>
            <w:tcW w:w="5160" w:type="dxa"/>
            <w:vAlign w:val="center"/>
          </w:tcPr>
          <w:p w:rsidR="006676C9" w:rsidRPr="00D26B2E" w:rsidRDefault="006676C9" w:rsidP="00951606">
            <w:pPr>
              <w:jc w:val="center"/>
              <w:rPr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Наименование</w:t>
            </w:r>
          </w:p>
          <w:p w:rsidR="006676C9" w:rsidRPr="00D26B2E" w:rsidRDefault="006676C9" w:rsidP="00951606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color w:val="FF0000"/>
                <w:sz w:val="28"/>
                <w:szCs w:val="28"/>
              </w:rPr>
              <w:t>административной процедуры</w:t>
            </w:r>
          </w:p>
        </w:tc>
        <w:tc>
          <w:tcPr>
            <w:tcW w:w="5760" w:type="dxa"/>
            <w:vAlign w:val="center"/>
          </w:tcPr>
          <w:p w:rsidR="006676C9" w:rsidRPr="00D26B2E" w:rsidRDefault="006676C9" w:rsidP="00262A85">
            <w:pPr>
              <w:ind w:firstLine="28"/>
              <w:jc w:val="center"/>
              <w:rPr>
                <w:b/>
                <w:color w:val="FF0000"/>
                <w:sz w:val="28"/>
                <w:szCs w:val="28"/>
              </w:rPr>
            </w:pPr>
            <w:r w:rsidRPr="00D26B2E">
              <w:rPr>
                <w:b/>
                <w:color w:val="FF0000"/>
                <w:sz w:val="28"/>
                <w:szCs w:val="28"/>
              </w:rPr>
              <w:t>Принятие решения об изменении фамилии несовершеннолетнего</w:t>
            </w:r>
            <w:r w:rsidR="00262A85" w:rsidRPr="00D26B2E">
              <w:rPr>
                <w:b/>
                <w:color w:val="FF0000"/>
                <w:sz w:val="28"/>
                <w:szCs w:val="28"/>
              </w:rPr>
              <w:t xml:space="preserve"> и собственного имени несовершеннолетнего старше 6 лет</w:t>
            </w:r>
          </w:p>
        </w:tc>
      </w:tr>
      <w:tr w:rsidR="006676C9" w:rsidRPr="00D26B2E" w:rsidTr="00951606">
        <w:trPr>
          <w:trHeight w:val="305"/>
        </w:trPr>
        <w:tc>
          <w:tcPr>
            <w:tcW w:w="10920" w:type="dxa"/>
            <w:gridSpan w:val="2"/>
            <w:vAlign w:val="center"/>
          </w:tcPr>
          <w:p w:rsidR="006676C9" w:rsidRPr="00D26B2E" w:rsidRDefault="006676C9" w:rsidP="00A27F61">
            <w:pPr>
              <w:jc w:val="center"/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Номер административной процедуры по перечню </w:t>
            </w:r>
            <w:r w:rsidR="00A27F61" w:rsidRPr="00D26B2E">
              <w:rPr>
                <w:b/>
                <w:color w:val="0070C0"/>
                <w:sz w:val="28"/>
                <w:szCs w:val="28"/>
              </w:rPr>
              <w:t>–</w:t>
            </w:r>
            <w:r w:rsidRPr="00D26B2E">
              <w:rPr>
                <w:b/>
                <w:color w:val="0070C0"/>
                <w:sz w:val="28"/>
                <w:szCs w:val="28"/>
              </w:rPr>
              <w:t xml:space="preserve"> </w:t>
            </w:r>
            <w:r w:rsidR="00A27F61" w:rsidRPr="00D26B2E">
              <w:rPr>
                <w:b/>
                <w:color w:val="0070C0"/>
                <w:sz w:val="28"/>
                <w:szCs w:val="28"/>
              </w:rPr>
              <w:t>4.9.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Документы и (или) сведения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proofErr w:type="gramStart"/>
            <w:r w:rsidRPr="00D26B2E">
              <w:rPr>
                <w:sz w:val="28"/>
                <w:szCs w:val="28"/>
              </w:rPr>
              <w:t>представляемые</w:t>
            </w:r>
            <w:proofErr w:type="gramEnd"/>
            <w:r w:rsidRPr="00D26B2E">
              <w:rPr>
                <w:sz w:val="28"/>
                <w:szCs w:val="28"/>
              </w:rPr>
              <w:t xml:space="preserve"> гражданином </w:t>
            </w:r>
          </w:p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для осуществления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заявление</w:t>
            </w:r>
          </w:p>
          <w:p w:rsidR="006676C9" w:rsidRPr="00D26B2E" w:rsidRDefault="006676C9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свидетельств</w:t>
            </w:r>
            <w:r w:rsidR="00770DE6" w:rsidRPr="00D26B2E">
              <w:rPr>
                <w:b/>
                <w:i/>
                <w:sz w:val="28"/>
                <w:szCs w:val="28"/>
              </w:rPr>
              <w:t>о</w:t>
            </w:r>
            <w:r w:rsidRPr="00D26B2E">
              <w:rPr>
                <w:b/>
                <w:i/>
                <w:sz w:val="28"/>
                <w:szCs w:val="28"/>
              </w:rPr>
              <w:t xml:space="preserve"> о рождении несовершеннолетнего</w:t>
            </w:r>
          </w:p>
          <w:p w:rsidR="006676C9" w:rsidRPr="00D26B2E" w:rsidRDefault="006676C9" w:rsidP="00697B91">
            <w:pPr>
              <w:tabs>
                <w:tab w:val="left" w:pos="432"/>
              </w:tabs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письменное согласие несовершеннолетнего, достигшего 10 лет</w:t>
            </w:r>
          </w:p>
          <w:p w:rsidR="006676C9" w:rsidRPr="00D26B2E" w:rsidRDefault="006676C9" w:rsidP="00697B91">
            <w:pPr>
              <w:spacing w:after="120" w:line="280" w:lineRule="exact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- документ, подтверждающ</w:t>
            </w:r>
            <w:r w:rsidR="00154092" w:rsidRPr="00D26B2E">
              <w:rPr>
                <w:b/>
                <w:i/>
                <w:sz w:val="28"/>
                <w:szCs w:val="28"/>
              </w:rPr>
              <w:t>ий</w:t>
            </w:r>
            <w:r w:rsidRPr="00D26B2E">
              <w:rPr>
                <w:b/>
                <w:i/>
                <w:sz w:val="28"/>
                <w:szCs w:val="28"/>
              </w:rPr>
              <w:t xml:space="preserve"> факт изменения фамилии одного из родителей (обоих родителей),  свидетельств</w:t>
            </w:r>
            <w:r w:rsidR="00770DE6" w:rsidRPr="00D26B2E">
              <w:rPr>
                <w:b/>
                <w:i/>
                <w:sz w:val="28"/>
                <w:szCs w:val="28"/>
              </w:rPr>
              <w:t>о</w:t>
            </w:r>
            <w:r w:rsidRPr="00D26B2E">
              <w:rPr>
                <w:b/>
                <w:i/>
                <w:sz w:val="28"/>
                <w:szCs w:val="28"/>
              </w:rPr>
              <w:t xml:space="preserve"> о заключении (расторжении) брака,  о лишении родителя несовершеннолетнего родительских прав или </w:t>
            </w:r>
            <w:r w:rsidR="00770DE6" w:rsidRPr="00D26B2E">
              <w:rPr>
                <w:b/>
                <w:i/>
                <w:sz w:val="28"/>
                <w:szCs w:val="28"/>
              </w:rPr>
              <w:t>иной</w:t>
            </w:r>
            <w:r w:rsidRPr="00D26B2E">
              <w:rPr>
                <w:b/>
                <w:i/>
                <w:sz w:val="28"/>
                <w:szCs w:val="28"/>
              </w:rPr>
              <w:t xml:space="preserve"> документ, подтверждающ</w:t>
            </w:r>
            <w:r w:rsidR="00770DE6" w:rsidRPr="00D26B2E">
              <w:rPr>
                <w:b/>
                <w:i/>
                <w:sz w:val="28"/>
                <w:szCs w:val="28"/>
              </w:rPr>
              <w:t>ий</w:t>
            </w:r>
            <w:r w:rsidRPr="00D26B2E">
              <w:rPr>
                <w:b/>
                <w:i/>
                <w:sz w:val="28"/>
                <w:szCs w:val="28"/>
              </w:rPr>
              <w:t xml:space="preserve"> наличие оснований для изменения</w:t>
            </w:r>
            <w:r w:rsidR="00F352FA">
              <w:rPr>
                <w:b/>
                <w:i/>
                <w:sz w:val="28"/>
                <w:szCs w:val="28"/>
              </w:rPr>
              <w:t xml:space="preserve"> фамилии несовершеннолетнего, </w:t>
            </w:r>
            <w:r w:rsidRPr="00D26B2E">
              <w:rPr>
                <w:b/>
                <w:i/>
                <w:sz w:val="28"/>
                <w:szCs w:val="28"/>
              </w:rPr>
              <w:t>в случае подачи заявления одним из родителей несовершеннолетнего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color w:val="0070C0"/>
                <w:sz w:val="28"/>
                <w:szCs w:val="28"/>
              </w:rPr>
            </w:pPr>
            <w:r w:rsidRPr="00D26B2E">
              <w:rPr>
                <w:color w:val="0070C0"/>
                <w:sz w:val="28"/>
                <w:szCs w:val="28"/>
              </w:rPr>
              <w:t xml:space="preserve">Документы и (или) </w:t>
            </w:r>
            <w:proofErr w:type="gramStart"/>
            <w:r w:rsidRPr="00D26B2E">
              <w:rPr>
                <w:color w:val="0070C0"/>
                <w:sz w:val="28"/>
                <w:szCs w:val="28"/>
              </w:rPr>
              <w:t>сведения</w:t>
            </w:r>
            <w:proofErr w:type="gramEnd"/>
            <w:r w:rsidRPr="00D26B2E">
              <w:rPr>
                <w:color w:val="0070C0"/>
                <w:sz w:val="28"/>
                <w:szCs w:val="28"/>
              </w:rPr>
              <w:t xml:space="preserve"> запрашиваемые ответственным исполнителем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240" w:lineRule="exact"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  <w:p w:rsidR="00115F21" w:rsidRPr="00D26B2E" w:rsidRDefault="00115F21" w:rsidP="00951606">
            <w:pPr>
              <w:spacing w:line="240" w:lineRule="exact"/>
              <w:jc w:val="center"/>
              <w:rPr>
                <w:b/>
                <w:i/>
                <w:color w:val="0070C0"/>
                <w:sz w:val="28"/>
                <w:szCs w:val="28"/>
              </w:rPr>
            </w:pPr>
          </w:p>
          <w:p w:rsidR="006676C9" w:rsidRPr="00D26B2E" w:rsidRDefault="00F352FA" w:rsidP="00951606">
            <w:pPr>
              <w:spacing w:line="240" w:lineRule="exact"/>
              <w:jc w:val="center"/>
              <w:rPr>
                <w:b/>
                <w:i/>
                <w:color w:val="0070C0"/>
                <w:sz w:val="28"/>
                <w:szCs w:val="28"/>
              </w:rPr>
            </w:pPr>
            <w:r>
              <w:rPr>
                <w:b/>
                <w:i/>
                <w:color w:val="0070C0"/>
                <w:sz w:val="28"/>
                <w:szCs w:val="28"/>
              </w:rPr>
              <w:t>согласие второго законного представителя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spacing w:line="32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бесплатно</w:t>
            </w:r>
          </w:p>
        </w:tc>
      </w:tr>
      <w:tr w:rsidR="006676C9" w:rsidRPr="00D26B2E" w:rsidTr="00951606">
        <w:trPr>
          <w:trHeight w:val="1162"/>
        </w:trPr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28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15 дней со дня подачи заявления, а в случае запроса  документов и (или) сведений от других государственных органов, иных организаций - 1 месяц</w:t>
            </w:r>
          </w:p>
        </w:tc>
      </w:tr>
      <w:tr w:rsidR="006676C9" w:rsidRPr="00D26B2E" w:rsidTr="00951606">
        <w:tc>
          <w:tcPr>
            <w:tcW w:w="5160" w:type="dxa"/>
          </w:tcPr>
          <w:p w:rsidR="006676C9" w:rsidRPr="00D26B2E" w:rsidRDefault="006676C9" w:rsidP="006676C9">
            <w:pPr>
              <w:rPr>
                <w:sz w:val="28"/>
                <w:szCs w:val="28"/>
              </w:rPr>
            </w:pPr>
            <w:r w:rsidRPr="00D26B2E">
              <w:rPr>
                <w:sz w:val="28"/>
                <w:szCs w:val="28"/>
              </w:rPr>
              <w:t xml:space="preserve">Срок действия справки или другого документа (решения), </w:t>
            </w:r>
            <w:proofErr w:type="gramStart"/>
            <w:r w:rsidRPr="00D26B2E">
              <w:rPr>
                <w:sz w:val="28"/>
                <w:szCs w:val="28"/>
              </w:rPr>
              <w:t>выдаваемых</w:t>
            </w:r>
            <w:proofErr w:type="gramEnd"/>
            <w:r w:rsidRPr="00D26B2E">
              <w:rPr>
                <w:sz w:val="28"/>
                <w:szCs w:val="28"/>
              </w:rPr>
              <w:t xml:space="preserve"> (принимаемого) при осуществлении административной процедуры</w:t>
            </w:r>
          </w:p>
          <w:p w:rsidR="00115F21" w:rsidRPr="00D26B2E" w:rsidRDefault="00115F21" w:rsidP="006676C9">
            <w:pPr>
              <w:rPr>
                <w:sz w:val="28"/>
                <w:szCs w:val="28"/>
              </w:rPr>
            </w:pPr>
          </w:p>
        </w:tc>
        <w:tc>
          <w:tcPr>
            <w:tcW w:w="5760" w:type="dxa"/>
          </w:tcPr>
          <w:p w:rsidR="006676C9" w:rsidRPr="00D26B2E" w:rsidRDefault="006676C9" w:rsidP="00951606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</w:p>
          <w:p w:rsidR="006676C9" w:rsidRPr="00D26B2E" w:rsidRDefault="006676C9" w:rsidP="00951606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  <w:r w:rsidRPr="00D26B2E">
              <w:rPr>
                <w:b/>
                <w:i/>
                <w:sz w:val="28"/>
                <w:szCs w:val="28"/>
              </w:rPr>
              <w:t>6 месяцев</w:t>
            </w:r>
          </w:p>
          <w:p w:rsidR="006676C9" w:rsidRPr="00D26B2E" w:rsidRDefault="006676C9" w:rsidP="00951606">
            <w:pPr>
              <w:spacing w:line="300" w:lineRule="exact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6A4FA4" w:rsidRPr="00D26B2E" w:rsidTr="00951606">
        <w:tc>
          <w:tcPr>
            <w:tcW w:w="10920" w:type="dxa"/>
            <w:gridSpan w:val="2"/>
          </w:tcPr>
          <w:p w:rsidR="00247D32" w:rsidRPr="00247D32" w:rsidRDefault="00247D32" w:rsidP="00247D32">
            <w:pPr>
              <w:spacing w:before="120" w:after="120" w:line="280" w:lineRule="exact"/>
              <w:ind w:left="193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Документы заявитель подает в отдел по работе с обращениями граждан и юридических лиц администрации Октябрьского района г. Витебска, служба «ОДНО ОКНО», ул. Смоленская, 9, 1 этаж, тел. 64 95 67, 61 75 44 </w:t>
            </w:r>
          </w:p>
          <w:p w:rsidR="00247D32" w:rsidRPr="00247D32" w:rsidRDefault="00247D32" w:rsidP="00247D32">
            <w:pPr>
              <w:spacing w:before="120" w:after="120" w:line="280" w:lineRule="exact"/>
              <w:ind w:left="193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Время осуществления административных процедур: понедельник, вторник, четверг, пятница – с 08.00 до 17.00, перерыв с 13.00 до 14.00, среда – с 11.00 </w:t>
            </w:r>
            <w:proofErr w:type="gramStart"/>
            <w:r w:rsidRPr="00247D32">
              <w:rPr>
                <w:b/>
                <w:i/>
                <w:color w:val="0070C0"/>
                <w:sz w:val="28"/>
                <w:szCs w:val="28"/>
              </w:rPr>
              <w:t>до</w:t>
            </w:r>
            <w:proofErr w:type="gramEnd"/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 20.00, перерыв с 13.00 до 14.00, суббота с 09.00 до 13.00. Выходной - воскресенье.</w:t>
            </w:r>
          </w:p>
          <w:p w:rsidR="00247D32" w:rsidRPr="00247D32" w:rsidRDefault="00247D32" w:rsidP="00247D32">
            <w:pPr>
              <w:spacing w:before="120" w:after="120" w:line="280" w:lineRule="exact"/>
              <w:ind w:left="193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Ответственное лицо, осуществляющее административную процедуру: </w:t>
            </w:r>
          </w:p>
          <w:p w:rsidR="00247D32" w:rsidRPr="00247D32" w:rsidRDefault="00247D32" w:rsidP="00247D32">
            <w:pPr>
              <w:spacing w:before="120" w:after="120" w:line="280" w:lineRule="exact"/>
              <w:ind w:left="193" w:right="249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>Галян Ирина Петровна, главный специалист отдела по образованию администрации Октябрьского района г. Витебска, ул. Смоленская, 9, 4 этаж, каб. 424, тел 37 96 86</w:t>
            </w:r>
          </w:p>
          <w:p w:rsidR="00F352FA" w:rsidRPr="00247D32" w:rsidRDefault="00F352FA" w:rsidP="00247D32">
            <w:pPr>
              <w:spacing w:before="120" w:after="120" w:line="280" w:lineRule="exact"/>
              <w:ind w:left="192" w:right="252"/>
              <w:jc w:val="both"/>
              <w:rPr>
                <w:b/>
                <w:i/>
                <w:color w:val="0070C0"/>
                <w:sz w:val="28"/>
                <w:szCs w:val="28"/>
              </w:rPr>
            </w:pPr>
            <w:r w:rsidRPr="00247D32">
              <w:rPr>
                <w:b/>
                <w:i/>
                <w:color w:val="0070C0"/>
                <w:sz w:val="28"/>
                <w:szCs w:val="28"/>
              </w:rPr>
              <w:t>На время отсутствия ответственного лица:</w:t>
            </w:r>
          </w:p>
          <w:p w:rsidR="00F352FA" w:rsidRPr="00247D32" w:rsidRDefault="001A541C" w:rsidP="00247D32">
            <w:pPr>
              <w:spacing w:before="120" w:after="120" w:line="280" w:lineRule="exact"/>
              <w:ind w:left="192" w:right="252"/>
              <w:jc w:val="both"/>
              <w:rPr>
                <w:color w:val="0070C0"/>
                <w:sz w:val="28"/>
                <w:szCs w:val="28"/>
              </w:rPr>
            </w:pPr>
            <w:proofErr w:type="spellStart"/>
            <w:r w:rsidRPr="00247D32">
              <w:rPr>
                <w:b/>
                <w:i/>
                <w:color w:val="0070C0"/>
                <w:sz w:val="28"/>
                <w:szCs w:val="28"/>
              </w:rPr>
              <w:t>Дубовская</w:t>
            </w:r>
            <w:proofErr w:type="spellEnd"/>
            <w:r w:rsidRPr="00247D32">
              <w:rPr>
                <w:b/>
                <w:i/>
                <w:color w:val="0070C0"/>
                <w:sz w:val="28"/>
                <w:szCs w:val="28"/>
              </w:rPr>
              <w:t xml:space="preserve"> Юлия Викторовна, педагог социальный ГУО «Социально-педагогический центр Октябрьского района г. Витебска»</w:t>
            </w:r>
            <w:r w:rsidR="00F352FA" w:rsidRPr="00247D32">
              <w:rPr>
                <w:b/>
                <w:i/>
                <w:color w:val="0070C0"/>
                <w:sz w:val="28"/>
                <w:szCs w:val="28"/>
              </w:rPr>
              <w:t xml:space="preserve">, каб.424,  тел. </w:t>
            </w:r>
            <w:r w:rsidR="002F2502" w:rsidRPr="00247D32">
              <w:rPr>
                <w:b/>
                <w:i/>
                <w:color w:val="0070C0"/>
                <w:sz w:val="28"/>
                <w:szCs w:val="28"/>
              </w:rPr>
              <w:t>37 96 86</w:t>
            </w:r>
            <w:r w:rsidR="00F352FA" w:rsidRPr="00247D32">
              <w:rPr>
                <w:b/>
                <w:i/>
                <w:color w:val="0070C0"/>
                <w:sz w:val="28"/>
                <w:szCs w:val="28"/>
              </w:rPr>
              <w:t>.</w:t>
            </w:r>
          </w:p>
        </w:tc>
      </w:tr>
    </w:tbl>
    <w:p w:rsidR="00872FD3" w:rsidRPr="00D26B2E" w:rsidRDefault="00872FD3" w:rsidP="00BC3833">
      <w:pPr>
        <w:rPr>
          <w:sz w:val="28"/>
          <w:szCs w:val="28"/>
        </w:rPr>
      </w:pPr>
      <w:bookmarkStart w:id="0" w:name="_GoBack"/>
      <w:bookmarkEnd w:id="0"/>
    </w:p>
    <w:sectPr w:rsidR="00872FD3" w:rsidRPr="00D26B2E" w:rsidSect="006F37BB">
      <w:pgSz w:w="11906" w:h="16838"/>
      <w:pgMar w:top="54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3B6"/>
    <w:multiLevelType w:val="hybridMultilevel"/>
    <w:tmpl w:val="4476E8E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C9"/>
    <w:rsid w:val="0000797E"/>
    <w:rsid w:val="000314F3"/>
    <w:rsid w:val="00060BB9"/>
    <w:rsid w:val="00065D59"/>
    <w:rsid w:val="00082A37"/>
    <w:rsid w:val="0008515C"/>
    <w:rsid w:val="0009202E"/>
    <w:rsid w:val="00095403"/>
    <w:rsid w:val="00096C6A"/>
    <w:rsid w:val="000D4AB3"/>
    <w:rsid w:val="000F3092"/>
    <w:rsid w:val="00115F21"/>
    <w:rsid w:val="00121AD0"/>
    <w:rsid w:val="00121C34"/>
    <w:rsid w:val="0014482E"/>
    <w:rsid w:val="00154092"/>
    <w:rsid w:val="001877C3"/>
    <w:rsid w:val="001A541C"/>
    <w:rsid w:val="001A77BE"/>
    <w:rsid w:val="001B384F"/>
    <w:rsid w:val="001C2518"/>
    <w:rsid w:val="001E7549"/>
    <w:rsid w:val="002434C6"/>
    <w:rsid w:val="00244813"/>
    <w:rsid w:val="00247D32"/>
    <w:rsid w:val="00252A0B"/>
    <w:rsid w:val="00262A85"/>
    <w:rsid w:val="002B5070"/>
    <w:rsid w:val="002B59B4"/>
    <w:rsid w:val="002B7B0B"/>
    <w:rsid w:val="002F2502"/>
    <w:rsid w:val="003135D3"/>
    <w:rsid w:val="00342EDF"/>
    <w:rsid w:val="003940CD"/>
    <w:rsid w:val="00394718"/>
    <w:rsid w:val="003B251B"/>
    <w:rsid w:val="003B3FBC"/>
    <w:rsid w:val="0041362D"/>
    <w:rsid w:val="00417092"/>
    <w:rsid w:val="004352BB"/>
    <w:rsid w:val="00440595"/>
    <w:rsid w:val="00470917"/>
    <w:rsid w:val="005050C6"/>
    <w:rsid w:val="00505380"/>
    <w:rsid w:val="005509E4"/>
    <w:rsid w:val="005661D2"/>
    <w:rsid w:val="00575EFC"/>
    <w:rsid w:val="00592CB0"/>
    <w:rsid w:val="005C4A24"/>
    <w:rsid w:val="005D6126"/>
    <w:rsid w:val="005F00C3"/>
    <w:rsid w:val="005F1E10"/>
    <w:rsid w:val="00606ADD"/>
    <w:rsid w:val="00621373"/>
    <w:rsid w:val="00631492"/>
    <w:rsid w:val="006348D6"/>
    <w:rsid w:val="006452DE"/>
    <w:rsid w:val="006676C9"/>
    <w:rsid w:val="006847DE"/>
    <w:rsid w:val="00697B91"/>
    <w:rsid w:val="006A4FA4"/>
    <w:rsid w:val="006C19F4"/>
    <w:rsid w:val="006E27B2"/>
    <w:rsid w:val="006F37BB"/>
    <w:rsid w:val="006F46DE"/>
    <w:rsid w:val="00770DE6"/>
    <w:rsid w:val="007909F6"/>
    <w:rsid w:val="0079637D"/>
    <w:rsid w:val="007A053D"/>
    <w:rsid w:val="007A2107"/>
    <w:rsid w:val="007C2885"/>
    <w:rsid w:val="007D4AD0"/>
    <w:rsid w:val="007D697E"/>
    <w:rsid w:val="00804D68"/>
    <w:rsid w:val="00811FF9"/>
    <w:rsid w:val="00823C66"/>
    <w:rsid w:val="00827F9D"/>
    <w:rsid w:val="00837431"/>
    <w:rsid w:val="008434A8"/>
    <w:rsid w:val="00872FD3"/>
    <w:rsid w:val="008832FF"/>
    <w:rsid w:val="00883F82"/>
    <w:rsid w:val="008971A5"/>
    <w:rsid w:val="008A214F"/>
    <w:rsid w:val="00901439"/>
    <w:rsid w:val="00922791"/>
    <w:rsid w:val="0092572C"/>
    <w:rsid w:val="009304E2"/>
    <w:rsid w:val="00951606"/>
    <w:rsid w:val="0095357B"/>
    <w:rsid w:val="00954B70"/>
    <w:rsid w:val="009620B3"/>
    <w:rsid w:val="0097011B"/>
    <w:rsid w:val="009874A3"/>
    <w:rsid w:val="009B0581"/>
    <w:rsid w:val="009B35A2"/>
    <w:rsid w:val="009C0270"/>
    <w:rsid w:val="009C615C"/>
    <w:rsid w:val="00A113D1"/>
    <w:rsid w:val="00A1621D"/>
    <w:rsid w:val="00A17761"/>
    <w:rsid w:val="00A26933"/>
    <w:rsid w:val="00A27F61"/>
    <w:rsid w:val="00A368A4"/>
    <w:rsid w:val="00A6759F"/>
    <w:rsid w:val="00A7166F"/>
    <w:rsid w:val="00A729E6"/>
    <w:rsid w:val="00A73404"/>
    <w:rsid w:val="00A76EA5"/>
    <w:rsid w:val="00A772AF"/>
    <w:rsid w:val="00A92D57"/>
    <w:rsid w:val="00B07952"/>
    <w:rsid w:val="00B5074B"/>
    <w:rsid w:val="00B53808"/>
    <w:rsid w:val="00B61CF0"/>
    <w:rsid w:val="00BA3080"/>
    <w:rsid w:val="00BB241A"/>
    <w:rsid w:val="00BC3833"/>
    <w:rsid w:val="00BE4207"/>
    <w:rsid w:val="00C13C82"/>
    <w:rsid w:val="00C240C9"/>
    <w:rsid w:val="00C72650"/>
    <w:rsid w:val="00C807AA"/>
    <w:rsid w:val="00CB00A9"/>
    <w:rsid w:val="00CB0483"/>
    <w:rsid w:val="00CB09A2"/>
    <w:rsid w:val="00CB2E63"/>
    <w:rsid w:val="00CE5381"/>
    <w:rsid w:val="00D027D0"/>
    <w:rsid w:val="00D06FCD"/>
    <w:rsid w:val="00D1067B"/>
    <w:rsid w:val="00D26B2E"/>
    <w:rsid w:val="00D93F30"/>
    <w:rsid w:val="00DD409E"/>
    <w:rsid w:val="00E14783"/>
    <w:rsid w:val="00E3695A"/>
    <w:rsid w:val="00E70D0D"/>
    <w:rsid w:val="00E73284"/>
    <w:rsid w:val="00EA5B1A"/>
    <w:rsid w:val="00EA7BA1"/>
    <w:rsid w:val="00EE6342"/>
    <w:rsid w:val="00F152B5"/>
    <w:rsid w:val="00F15C03"/>
    <w:rsid w:val="00F205AE"/>
    <w:rsid w:val="00F352FA"/>
    <w:rsid w:val="00F72CA2"/>
    <w:rsid w:val="00F85D8C"/>
    <w:rsid w:val="00F87D87"/>
    <w:rsid w:val="00F9109A"/>
    <w:rsid w:val="00FB3566"/>
    <w:rsid w:val="00FB6E24"/>
    <w:rsid w:val="00FB7049"/>
    <w:rsid w:val="00FC3113"/>
    <w:rsid w:val="00FD0E6C"/>
    <w:rsid w:val="00FD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107"/>
    <w:rPr>
      <w:sz w:val="30"/>
      <w:szCs w:val="30"/>
    </w:rPr>
  </w:style>
  <w:style w:type="paragraph" w:styleId="1">
    <w:name w:val="heading 1"/>
    <w:basedOn w:val="a"/>
    <w:next w:val="a"/>
    <w:qFormat/>
    <w:rsid w:val="006676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76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0795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481E7F-6AD4-461B-A285-5196C582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Reanimator EE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as</dc:creator>
  <cp:lastModifiedBy>User</cp:lastModifiedBy>
  <cp:revision>3</cp:revision>
  <cp:lastPrinted>2019-05-24T06:20:00Z</cp:lastPrinted>
  <dcterms:created xsi:type="dcterms:W3CDTF">2024-03-06T07:44:00Z</dcterms:created>
  <dcterms:modified xsi:type="dcterms:W3CDTF">2024-06-27T13:39:00Z</dcterms:modified>
</cp:coreProperties>
</file>